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E48A" w14:textId="77777777" w:rsidR="002153F2" w:rsidRDefault="002153F2" w:rsidP="007D2836">
      <w:pPr>
        <w:spacing w:line="240" w:lineRule="atLeast"/>
        <w:ind w:left="180"/>
        <w:jc w:val="center"/>
        <w:rPr>
          <w:rFonts w:ascii="Arial Narrow" w:hAnsi="Arial Narrow" w:cs="Arial Narrow"/>
          <w:b/>
          <w:bCs/>
          <w:sz w:val="8"/>
          <w:szCs w:val="8"/>
        </w:rPr>
      </w:pPr>
      <w:bookmarkStart w:id="0" w:name="page1"/>
      <w:bookmarkEnd w:id="0"/>
    </w:p>
    <w:p w14:paraId="4D522700" w14:textId="68585C89" w:rsidR="007274C7" w:rsidRPr="00176C85" w:rsidRDefault="007274C7" w:rsidP="007D2836">
      <w:pPr>
        <w:spacing w:line="240" w:lineRule="atLeast"/>
        <w:ind w:left="18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176C85">
        <w:rPr>
          <w:rFonts w:ascii="Arial Narrow" w:hAnsi="Arial Narrow" w:cs="Arial Narrow"/>
          <w:b/>
          <w:bCs/>
          <w:sz w:val="28"/>
          <w:szCs w:val="28"/>
        </w:rPr>
        <w:t>WARUNKI  UCZESTNICTWA</w:t>
      </w:r>
    </w:p>
    <w:p w14:paraId="63AF159F" w14:textId="77777777" w:rsidR="007274C7" w:rsidRPr="00176C85" w:rsidRDefault="007274C7" w:rsidP="007D2836">
      <w:pPr>
        <w:spacing w:line="240" w:lineRule="atLeast"/>
        <w:ind w:left="540"/>
        <w:jc w:val="center"/>
        <w:rPr>
          <w:rFonts w:ascii="Arial Narrow" w:hAnsi="Arial Narrow" w:cs="Arial Narrow"/>
          <w:sz w:val="28"/>
          <w:szCs w:val="28"/>
        </w:rPr>
      </w:pPr>
      <w:r w:rsidRPr="00176C85">
        <w:rPr>
          <w:rFonts w:ascii="Arial Narrow" w:hAnsi="Arial Narrow" w:cs="Arial Narrow"/>
          <w:sz w:val="28"/>
          <w:szCs w:val="28"/>
        </w:rPr>
        <w:t>W IMPREZACH ORGANIZOWANYCH PRZEZ BIURO „BOOS”</w:t>
      </w:r>
    </w:p>
    <w:p w14:paraId="4EDD60CF" w14:textId="77777777" w:rsidR="007274C7" w:rsidRPr="00913EE4" w:rsidRDefault="007274C7">
      <w:pPr>
        <w:spacing w:line="209" w:lineRule="exact"/>
        <w:rPr>
          <w:rFonts w:ascii="Arial Narrow" w:hAnsi="Arial Narrow" w:cs="Arial Narrow"/>
          <w:sz w:val="10"/>
          <w:szCs w:val="10"/>
        </w:rPr>
      </w:pPr>
    </w:p>
    <w:p w14:paraId="1DD7BC32" w14:textId="77777777" w:rsidR="007274C7" w:rsidRPr="00176C85" w:rsidRDefault="007274C7" w:rsidP="00176C85">
      <w:pPr>
        <w:numPr>
          <w:ilvl w:val="0"/>
          <w:numId w:val="1"/>
        </w:numPr>
        <w:tabs>
          <w:tab w:val="left" w:pos="290"/>
        </w:tabs>
        <w:spacing w:line="224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Biur</w:t>
      </w:r>
      <w:r>
        <w:rPr>
          <w:rFonts w:ascii="Arial Narrow" w:hAnsi="Arial Narrow" w:cs="Arial Narrow"/>
          <w:sz w:val="18"/>
          <w:szCs w:val="18"/>
        </w:rPr>
        <w:t>o</w:t>
      </w:r>
      <w:r w:rsidRPr="00176C85">
        <w:rPr>
          <w:rFonts w:ascii="Arial Narrow" w:hAnsi="Arial Narrow" w:cs="Arial Narrow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 xml:space="preserve">Turystyczne </w:t>
      </w:r>
      <w:r w:rsidRPr="00176C85">
        <w:rPr>
          <w:rFonts w:ascii="Arial Narrow" w:hAnsi="Arial Narrow" w:cs="Arial Narrow"/>
          <w:sz w:val="18"/>
          <w:szCs w:val="18"/>
        </w:rPr>
        <w:t>„BOOS” oświadcza, że posiada zezwolenie na działanie jako organizator imprez turystycznych nr 046 z i jest wpisan</w:t>
      </w:r>
      <w:r>
        <w:rPr>
          <w:rFonts w:ascii="Arial Narrow" w:hAnsi="Arial Narrow" w:cs="Arial Narrow"/>
          <w:sz w:val="18"/>
          <w:szCs w:val="18"/>
        </w:rPr>
        <w:t>e do Centralnej Ewidencji</w:t>
      </w:r>
      <w:r w:rsidRPr="00176C85">
        <w:rPr>
          <w:rFonts w:ascii="Arial Narrow" w:hAnsi="Arial Narrow" w:cs="Arial Narrow"/>
          <w:sz w:val="18"/>
          <w:szCs w:val="18"/>
        </w:rPr>
        <w:t xml:space="preserve"> Organ</w:t>
      </w:r>
      <w:r>
        <w:rPr>
          <w:rFonts w:ascii="Arial Narrow" w:hAnsi="Arial Narrow" w:cs="Arial Narrow"/>
          <w:sz w:val="18"/>
          <w:szCs w:val="18"/>
        </w:rPr>
        <w:t>izatorów Turystyki i Przedsiębiorców Ułatwiających Nabywanie Powiązanych Usług Turystycznych Ministerstwa Sportu i Turystyki</w:t>
      </w:r>
      <w:r w:rsidRPr="00176C85">
        <w:rPr>
          <w:rFonts w:ascii="Arial Narrow" w:hAnsi="Arial Narrow" w:cs="Arial Narrow"/>
          <w:sz w:val="18"/>
          <w:szCs w:val="18"/>
        </w:rPr>
        <w:t>.</w:t>
      </w:r>
    </w:p>
    <w:p w14:paraId="785B7937" w14:textId="77777777" w:rsidR="007274C7" w:rsidRPr="00176C85" w:rsidRDefault="007274C7" w:rsidP="00176C85">
      <w:pPr>
        <w:spacing w:line="81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684635E1" w14:textId="77777777" w:rsidR="007274C7" w:rsidRPr="00176C85" w:rsidRDefault="007274C7" w:rsidP="00176C85">
      <w:pPr>
        <w:numPr>
          <w:ilvl w:val="0"/>
          <w:numId w:val="1"/>
        </w:numPr>
        <w:tabs>
          <w:tab w:val="left" w:pos="290"/>
        </w:tabs>
        <w:spacing w:line="217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Niniejsze warunki uczestnictwa wraz z ofertą imprezy i zakresem świadczonych usług stanowią integralną część umowy o udziale w imprezie turystycznej, której stronami są Biuro „BOOS” i odbiorca usługi turystycznej, zwany dalej uczestnikiem.</w:t>
      </w:r>
    </w:p>
    <w:p w14:paraId="688DDF2A" w14:textId="77777777" w:rsidR="007274C7" w:rsidRPr="00176C85" w:rsidRDefault="007274C7" w:rsidP="00176C85">
      <w:pPr>
        <w:spacing w:line="39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25B733B6" w14:textId="73448F3C" w:rsidR="007274C7" w:rsidRPr="00176C85" w:rsidRDefault="007274C7" w:rsidP="004479C7">
      <w:pPr>
        <w:numPr>
          <w:ilvl w:val="0"/>
          <w:numId w:val="1"/>
        </w:numPr>
        <w:tabs>
          <w:tab w:val="left" w:pos="290"/>
        </w:tabs>
        <w:spacing w:line="240" w:lineRule="atLeast"/>
        <w:ind w:left="29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Zawarcie umowy następuje z chwilą jej podpisania przez uczestnika /lub osobę upoważnioną w przypadku osób niepełnoletnich/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Pr="00176C85">
        <w:rPr>
          <w:rFonts w:ascii="Arial Narrow" w:hAnsi="Arial Narrow" w:cs="Arial Narrow"/>
          <w:sz w:val="18"/>
          <w:szCs w:val="18"/>
        </w:rPr>
        <w:t xml:space="preserve">i upoważnionego przedstawiciela Biura „BOOS” oraz wpłaceniu zaliczki w wysokości od 10% do 30% ceny imprezy turystycznej w terminie wskazanym 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Pr="00176C85">
        <w:rPr>
          <w:rFonts w:ascii="Arial Narrow" w:hAnsi="Arial Narrow" w:cs="Arial Narrow"/>
          <w:sz w:val="18"/>
          <w:szCs w:val="18"/>
        </w:rPr>
        <w:t xml:space="preserve">w umowie. </w:t>
      </w:r>
      <w:r w:rsidR="00905067">
        <w:rPr>
          <w:rFonts w:ascii="Arial Narrow" w:hAnsi="Arial Narrow" w:cs="Arial Narrow"/>
          <w:sz w:val="18"/>
          <w:szCs w:val="18"/>
        </w:rPr>
        <w:t xml:space="preserve">      </w:t>
      </w:r>
      <w:r w:rsidRPr="00176C85">
        <w:rPr>
          <w:rFonts w:ascii="Arial Narrow" w:hAnsi="Arial Narrow" w:cs="Arial Narrow"/>
          <w:sz w:val="18"/>
          <w:szCs w:val="18"/>
        </w:rPr>
        <w:t>Pozostałą kwotę należy wpłacić n</w:t>
      </w:r>
      <w:r w:rsidR="00905067">
        <w:rPr>
          <w:rFonts w:ascii="Arial Narrow" w:hAnsi="Arial Narrow" w:cs="Arial Narrow"/>
          <w:sz w:val="18"/>
          <w:szCs w:val="18"/>
        </w:rPr>
        <w:t>ie wcześniej, niż</w:t>
      </w:r>
      <w:r w:rsidRPr="00176C85">
        <w:rPr>
          <w:rFonts w:ascii="Arial Narrow" w:hAnsi="Arial Narrow" w:cs="Arial Narrow"/>
          <w:sz w:val="18"/>
          <w:szCs w:val="18"/>
        </w:rPr>
        <w:t xml:space="preserve"> 30 dni przed terminem rozpoczęcia imprezy.</w:t>
      </w:r>
    </w:p>
    <w:p w14:paraId="0047A4B6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57869A8E" w14:textId="48CF08A1" w:rsidR="007274C7" w:rsidRPr="00176C85" w:rsidRDefault="007274C7" w:rsidP="00176C85">
      <w:pPr>
        <w:numPr>
          <w:ilvl w:val="0"/>
          <w:numId w:val="1"/>
        </w:numPr>
        <w:tabs>
          <w:tab w:val="left" w:pos="290"/>
        </w:tabs>
        <w:spacing w:line="224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 xml:space="preserve">Podpisując umowę uczestnik deklaruje także, że jego stan zdrowia i innych osób objętych umową, umożliwia udział w imprezie turystycznej, zwalnia leczących go lekarzy w kraju i za granicą z obowiązku zachowania tajemnicy lekarskiej oraz wyraża zgodę na udostępnienie organizatorowi lub ubezpieczycielowi, </w:t>
      </w:r>
      <w:r w:rsidR="00C252EF">
        <w:rPr>
          <w:rFonts w:ascii="Arial Narrow" w:hAnsi="Arial Narrow" w:cs="Arial Narrow"/>
          <w:sz w:val="18"/>
          <w:szCs w:val="18"/>
        </w:rPr>
        <w:t xml:space="preserve">               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Pr="00176C85">
        <w:rPr>
          <w:rFonts w:ascii="Arial Narrow" w:hAnsi="Arial Narrow" w:cs="Arial Narrow"/>
          <w:sz w:val="18"/>
          <w:szCs w:val="18"/>
        </w:rPr>
        <w:t>w uzasadnionych przypadkach, dokumentacji lekarskiej.</w:t>
      </w:r>
    </w:p>
    <w:p w14:paraId="61E41B84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07008EB1" w14:textId="77777777" w:rsidR="007274C7" w:rsidRPr="00176C85" w:rsidRDefault="007274C7" w:rsidP="00176C85">
      <w:pPr>
        <w:numPr>
          <w:ilvl w:val="0"/>
          <w:numId w:val="1"/>
        </w:numPr>
        <w:tabs>
          <w:tab w:val="left" w:pos="290"/>
        </w:tabs>
        <w:spacing w:line="217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Biuro „BOOS” przyjmuje na siebie odpowiedzialność za sumienne przygotowanie imprezy turystycznej i realizację świadczeń wykupionych przez uczestnika zgodnie z warunkami określonymi w ofercie turystycznej i podpisanej umowie.</w:t>
      </w:r>
    </w:p>
    <w:p w14:paraId="3B6ED9D1" w14:textId="77777777" w:rsidR="007274C7" w:rsidRPr="00913EE4" w:rsidRDefault="007274C7" w:rsidP="00176C85">
      <w:pPr>
        <w:spacing w:line="39" w:lineRule="exact"/>
        <w:jc w:val="both"/>
        <w:rPr>
          <w:rFonts w:ascii="Arial Narrow" w:hAnsi="Arial Narrow" w:cs="Arial Narrow"/>
          <w:sz w:val="10"/>
          <w:szCs w:val="10"/>
        </w:rPr>
      </w:pPr>
    </w:p>
    <w:p w14:paraId="26A705A3" w14:textId="77777777" w:rsidR="007274C7" w:rsidRPr="00176C85" w:rsidRDefault="007274C7" w:rsidP="00176C85">
      <w:pPr>
        <w:numPr>
          <w:ilvl w:val="0"/>
          <w:numId w:val="1"/>
        </w:numPr>
        <w:tabs>
          <w:tab w:val="left" w:pos="290"/>
        </w:tabs>
        <w:spacing w:line="240" w:lineRule="atLeast"/>
        <w:ind w:left="29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 xml:space="preserve">Jeżeli uczestnik zawiera umowę na mniej niż 30 dni przed datą rozpoczęcia imprezy turystycznej, </w:t>
      </w:r>
      <w:r>
        <w:rPr>
          <w:rFonts w:ascii="Arial Narrow" w:hAnsi="Arial Narrow" w:cs="Arial Narrow"/>
          <w:sz w:val="18"/>
          <w:szCs w:val="18"/>
        </w:rPr>
        <w:t>wymagana jest wpłata pełnej</w:t>
      </w:r>
      <w:r w:rsidRPr="00176C85">
        <w:rPr>
          <w:rFonts w:ascii="Arial Narrow" w:hAnsi="Arial Narrow" w:cs="Arial Narrow"/>
          <w:sz w:val="18"/>
          <w:szCs w:val="18"/>
        </w:rPr>
        <w:t xml:space="preserve"> kwotę wybranej imprezy.</w:t>
      </w:r>
    </w:p>
    <w:p w14:paraId="70900877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60A1BDA8" w14:textId="77777777" w:rsidR="007274C7" w:rsidRPr="00176C85" w:rsidRDefault="007274C7" w:rsidP="00176C85">
      <w:pPr>
        <w:numPr>
          <w:ilvl w:val="0"/>
          <w:numId w:val="1"/>
        </w:numPr>
        <w:tabs>
          <w:tab w:val="left" w:pos="290"/>
        </w:tabs>
        <w:spacing w:line="217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 xml:space="preserve">Brak pełnej wpłaty uczestnika, należnej dla Biura „BOOS” w obowiązujących terminach, powoduje skreślenie go z listy uczestników imprezy turystycznej, </w:t>
      </w:r>
      <w:r>
        <w:rPr>
          <w:rFonts w:ascii="Arial Narrow" w:hAnsi="Arial Narrow" w:cs="Arial Narrow"/>
          <w:sz w:val="18"/>
          <w:szCs w:val="18"/>
        </w:rPr>
        <w:t xml:space="preserve">                </w:t>
      </w:r>
      <w:r w:rsidRPr="00176C85">
        <w:rPr>
          <w:rFonts w:ascii="Arial Narrow" w:hAnsi="Arial Narrow" w:cs="Arial Narrow"/>
          <w:sz w:val="18"/>
          <w:szCs w:val="18"/>
        </w:rPr>
        <w:t>na warunkach rezygnacji w winy uczestnika.</w:t>
      </w:r>
    </w:p>
    <w:p w14:paraId="37F5BCC2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69573970" w14:textId="77777777" w:rsidR="007274C7" w:rsidRPr="00176C85" w:rsidRDefault="007274C7" w:rsidP="00176C85">
      <w:pPr>
        <w:numPr>
          <w:ilvl w:val="0"/>
          <w:numId w:val="1"/>
        </w:numPr>
        <w:tabs>
          <w:tab w:val="left" w:pos="290"/>
        </w:tabs>
        <w:spacing w:line="239" w:lineRule="auto"/>
        <w:ind w:left="290" w:right="524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 xml:space="preserve">Odstąpienie od umowy ze strony uczestnika rozumiane jest jako rezygnacja z imprezy i może nastąpić jedynie w formie pisemnej. </w:t>
      </w:r>
    </w:p>
    <w:p w14:paraId="52436B28" w14:textId="77777777" w:rsidR="007274C7" w:rsidRPr="00176C85" w:rsidRDefault="007274C7" w:rsidP="00176C85">
      <w:pPr>
        <w:tabs>
          <w:tab w:val="left" w:pos="290"/>
        </w:tabs>
        <w:spacing w:line="239" w:lineRule="auto"/>
        <w:ind w:right="524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 xml:space="preserve">       Za datę rezygnacji przyjmuje się datę otrzymania przez Biuro „BOOS” stosownego pisma.</w:t>
      </w:r>
    </w:p>
    <w:p w14:paraId="7F72C5D4" w14:textId="77777777" w:rsidR="007274C7" w:rsidRPr="00176C85" w:rsidRDefault="007274C7" w:rsidP="00176C85">
      <w:pPr>
        <w:spacing w:line="4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711C5039" w14:textId="77777777" w:rsidR="007274C7" w:rsidRPr="00176C85" w:rsidRDefault="007274C7" w:rsidP="00176C85">
      <w:pPr>
        <w:numPr>
          <w:ilvl w:val="0"/>
          <w:numId w:val="1"/>
        </w:numPr>
        <w:tabs>
          <w:tab w:val="left" w:pos="290"/>
        </w:tabs>
        <w:spacing w:line="240" w:lineRule="atLeast"/>
        <w:ind w:left="29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Jeżeli uczestnik rezygnuje z udziału w imprezie z przyczyn leżących po jego stronie, Biuro „BOOS” potrąca:</w:t>
      </w:r>
    </w:p>
    <w:p w14:paraId="06855F8A" w14:textId="6DC7988F" w:rsidR="007274C7" w:rsidRPr="00176C85" w:rsidRDefault="007274C7" w:rsidP="00402B04">
      <w:pPr>
        <w:spacing w:line="238" w:lineRule="auto"/>
        <w:ind w:left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a/ opłatę manipulacyjną w wysokości 300,-PLN</w:t>
      </w:r>
      <w:r w:rsidR="00402B04">
        <w:rPr>
          <w:rFonts w:ascii="Arial Narrow" w:hAnsi="Arial Narrow" w:cs="Arial Narrow"/>
          <w:sz w:val="18"/>
          <w:szCs w:val="18"/>
        </w:rPr>
        <w:t xml:space="preserve"> za 1 osobę</w:t>
      </w:r>
      <w:r w:rsidRPr="00176C85">
        <w:rPr>
          <w:rFonts w:ascii="Arial Narrow" w:hAnsi="Arial Narrow" w:cs="Arial Narrow"/>
          <w:sz w:val="18"/>
          <w:szCs w:val="18"/>
        </w:rPr>
        <w:t xml:space="preserve"> /dot. imprezy krajowej/ lub </w:t>
      </w:r>
      <w:r w:rsidR="00402B04">
        <w:rPr>
          <w:rFonts w:ascii="Arial Narrow" w:hAnsi="Arial Narrow" w:cs="Arial Narrow"/>
          <w:sz w:val="18"/>
          <w:szCs w:val="18"/>
        </w:rPr>
        <w:t>6</w:t>
      </w:r>
      <w:r w:rsidRPr="00176C85">
        <w:rPr>
          <w:rFonts w:ascii="Arial Narrow" w:hAnsi="Arial Narrow" w:cs="Arial Narrow"/>
          <w:sz w:val="18"/>
          <w:szCs w:val="18"/>
        </w:rPr>
        <w:t xml:space="preserve">00,-PLN </w:t>
      </w:r>
      <w:r w:rsidR="00402B04">
        <w:rPr>
          <w:rFonts w:ascii="Arial Narrow" w:hAnsi="Arial Narrow" w:cs="Arial Narrow"/>
          <w:sz w:val="18"/>
          <w:szCs w:val="18"/>
        </w:rPr>
        <w:t xml:space="preserve"> za 1 osobę </w:t>
      </w:r>
      <w:r w:rsidRPr="00176C85">
        <w:rPr>
          <w:rFonts w:ascii="Arial Narrow" w:hAnsi="Arial Narrow" w:cs="Arial Narrow"/>
          <w:sz w:val="18"/>
          <w:szCs w:val="18"/>
        </w:rPr>
        <w:t xml:space="preserve">/dot. imprezy zagranicznej/ jeżeli rezygnacja </w:t>
      </w:r>
      <w:r w:rsidR="00402B04">
        <w:rPr>
          <w:rFonts w:ascii="Arial Narrow" w:hAnsi="Arial Narrow" w:cs="Arial Narrow"/>
          <w:sz w:val="18"/>
          <w:szCs w:val="18"/>
        </w:rPr>
        <w:t xml:space="preserve"> </w:t>
      </w:r>
      <w:r w:rsidRPr="00176C85">
        <w:rPr>
          <w:rFonts w:ascii="Arial Narrow" w:hAnsi="Arial Narrow" w:cs="Arial Narrow"/>
          <w:sz w:val="18"/>
          <w:szCs w:val="18"/>
        </w:rPr>
        <w:t xml:space="preserve">nastąpi  w terminie </w:t>
      </w:r>
      <w:r w:rsidRPr="00402B04">
        <w:rPr>
          <w:rFonts w:ascii="Arial Narrow" w:hAnsi="Arial Narrow" w:cs="Arial Narrow"/>
          <w:b/>
          <w:bCs/>
          <w:sz w:val="18"/>
          <w:szCs w:val="18"/>
        </w:rPr>
        <w:t>do 30 dni przed datą  rozpoczęcia imprezy,</w:t>
      </w:r>
    </w:p>
    <w:p w14:paraId="45AEE43C" w14:textId="77777777" w:rsidR="007274C7" w:rsidRPr="00176C85" w:rsidRDefault="007274C7" w:rsidP="00176C85">
      <w:pPr>
        <w:spacing w:line="237" w:lineRule="auto"/>
        <w:ind w:left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b/  50%  ceny imprezy, jeżeli rezygnacja nastąpiła na 29 do 15 dni przed datą jej rozpoczęcia,</w:t>
      </w:r>
    </w:p>
    <w:p w14:paraId="6176A6FD" w14:textId="77777777" w:rsidR="007274C7" w:rsidRPr="00176C85" w:rsidRDefault="007274C7" w:rsidP="00176C85">
      <w:pPr>
        <w:spacing w:line="240" w:lineRule="atLeast"/>
        <w:ind w:left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c/  75% ceny imprezy, jeżeli rezygnacja nastąpi na 14 do 7 dni przed datą jej rozpoczęcia,</w:t>
      </w:r>
    </w:p>
    <w:p w14:paraId="1FF125E8" w14:textId="77777777" w:rsidR="007274C7" w:rsidRPr="00176C85" w:rsidRDefault="007274C7" w:rsidP="00176C85">
      <w:pPr>
        <w:spacing w:line="39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70C2B0AC" w14:textId="77777777" w:rsidR="00AE24BF" w:rsidRDefault="00AE24BF" w:rsidP="00472B1D">
      <w:pPr>
        <w:spacing w:line="217" w:lineRule="auto"/>
        <w:ind w:left="426" w:right="-143" w:hanging="283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</w:t>
      </w:r>
      <w:r w:rsidR="007274C7" w:rsidRPr="00176C85">
        <w:rPr>
          <w:rFonts w:ascii="Arial Narrow" w:hAnsi="Arial Narrow" w:cs="Arial Narrow"/>
          <w:sz w:val="18"/>
          <w:szCs w:val="18"/>
        </w:rPr>
        <w:t>d/ 100% ceny imprezy, jeżeli rezygnacja nastąpi na 6 dni i mniej przed datą jej rozpoczęcia</w:t>
      </w:r>
      <w:r>
        <w:rPr>
          <w:rFonts w:ascii="Arial Narrow" w:hAnsi="Arial Narrow" w:cs="Arial Narrow"/>
          <w:sz w:val="18"/>
          <w:szCs w:val="18"/>
        </w:rPr>
        <w:t>,</w:t>
      </w:r>
      <w:r w:rsidR="007274C7" w:rsidRPr="00176C85">
        <w:rPr>
          <w:rFonts w:ascii="Arial Narrow" w:hAnsi="Arial Narrow" w:cs="Arial Narrow"/>
          <w:sz w:val="18"/>
          <w:szCs w:val="18"/>
        </w:rPr>
        <w:t xml:space="preserve"> lub</w:t>
      </w:r>
      <w:r w:rsidR="00905067">
        <w:rPr>
          <w:rFonts w:ascii="Arial Narrow" w:hAnsi="Arial Narrow" w:cs="Arial Narrow"/>
          <w:sz w:val="18"/>
          <w:szCs w:val="18"/>
        </w:rPr>
        <w:t xml:space="preserve"> jeśli</w:t>
      </w:r>
      <w:r w:rsidR="007274C7" w:rsidRPr="00176C85">
        <w:rPr>
          <w:rFonts w:ascii="Arial Narrow" w:hAnsi="Arial Narrow" w:cs="Arial Narrow"/>
          <w:sz w:val="18"/>
          <w:szCs w:val="18"/>
        </w:rPr>
        <w:t xml:space="preserve"> uczestnik nie zgłosi się na miejsce zbiórki </w:t>
      </w:r>
      <w:r>
        <w:rPr>
          <w:rFonts w:ascii="Arial Narrow" w:hAnsi="Arial Narrow" w:cs="Arial Narrow"/>
          <w:sz w:val="18"/>
          <w:szCs w:val="18"/>
        </w:rPr>
        <w:t xml:space="preserve">przed  </w:t>
      </w:r>
    </w:p>
    <w:p w14:paraId="42738136" w14:textId="00281C5E" w:rsidR="007274C7" w:rsidRPr="00176C85" w:rsidRDefault="00AE24BF" w:rsidP="00472B1D">
      <w:pPr>
        <w:spacing w:line="217" w:lineRule="auto"/>
        <w:ind w:left="426" w:right="-2" w:hanging="283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wyjazdem </w:t>
      </w:r>
      <w:r w:rsidR="007274C7" w:rsidRPr="00176C85">
        <w:rPr>
          <w:rFonts w:ascii="Arial Narrow" w:hAnsi="Arial Narrow" w:cs="Arial Narrow"/>
          <w:sz w:val="18"/>
          <w:szCs w:val="18"/>
        </w:rPr>
        <w:t>przy imprezach autokarowych/samolotowych</w:t>
      </w:r>
      <w:r>
        <w:rPr>
          <w:rFonts w:ascii="Arial Narrow" w:hAnsi="Arial Narrow" w:cs="Arial Narrow"/>
          <w:sz w:val="18"/>
          <w:szCs w:val="18"/>
        </w:rPr>
        <w:t>,</w:t>
      </w:r>
      <w:r w:rsidR="007274C7" w:rsidRPr="00176C85">
        <w:rPr>
          <w:rFonts w:ascii="Arial Narrow" w:hAnsi="Arial Narrow" w:cs="Arial Narrow"/>
          <w:sz w:val="18"/>
          <w:szCs w:val="18"/>
        </w:rPr>
        <w:t xml:space="preserve"> lub </w:t>
      </w:r>
      <w:r w:rsidR="00472B1D">
        <w:rPr>
          <w:rFonts w:ascii="Arial Narrow" w:hAnsi="Arial Narrow" w:cs="Arial Narrow"/>
          <w:sz w:val="18"/>
          <w:szCs w:val="18"/>
        </w:rPr>
        <w:t xml:space="preserve">nie zgłosi się w </w:t>
      </w:r>
      <w:r w:rsidR="007274C7" w:rsidRPr="00176C85">
        <w:rPr>
          <w:rFonts w:ascii="Arial Narrow" w:hAnsi="Arial Narrow" w:cs="Arial Narrow"/>
          <w:sz w:val="18"/>
          <w:szCs w:val="18"/>
        </w:rPr>
        <w:t>miejsc</w:t>
      </w:r>
      <w:r w:rsidR="00472B1D">
        <w:rPr>
          <w:rFonts w:ascii="Arial Narrow" w:hAnsi="Arial Narrow" w:cs="Arial Narrow"/>
          <w:sz w:val="18"/>
          <w:szCs w:val="18"/>
        </w:rPr>
        <w:t>u realizacji imprezy</w:t>
      </w:r>
      <w:r w:rsidR="007274C7" w:rsidRPr="00176C85">
        <w:rPr>
          <w:rFonts w:ascii="Arial Narrow" w:hAnsi="Arial Narrow" w:cs="Arial Narrow"/>
          <w:sz w:val="18"/>
          <w:szCs w:val="18"/>
        </w:rPr>
        <w:t xml:space="preserve"> w przypadku imprez</w:t>
      </w:r>
      <w:r w:rsidR="00472B1D">
        <w:rPr>
          <w:rFonts w:ascii="Arial Narrow" w:hAnsi="Arial Narrow" w:cs="Arial Narrow"/>
          <w:sz w:val="18"/>
          <w:szCs w:val="18"/>
        </w:rPr>
        <w:t xml:space="preserve"> </w:t>
      </w:r>
      <w:r w:rsidR="007274C7" w:rsidRPr="00176C85">
        <w:rPr>
          <w:rFonts w:ascii="Arial Narrow" w:hAnsi="Arial Narrow" w:cs="Arial Narrow"/>
          <w:sz w:val="18"/>
          <w:szCs w:val="18"/>
        </w:rPr>
        <w:t>z transport</w:t>
      </w:r>
      <w:r w:rsidR="00472B1D">
        <w:rPr>
          <w:rFonts w:ascii="Arial Narrow" w:hAnsi="Arial Narrow" w:cs="Arial Narrow"/>
          <w:sz w:val="18"/>
          <w:szCs w:val="18"/>
        </w:rPr>
        <w:t>em własnym.</w:t>
      </w:r>
    </w:p>
    <w:p w14:paraId="6430DAE5" w14:textId="77777777" w:rsidR="007274C7" w:rsidRPr="00176C85" w:rsidRDefault="007274C7" w:rsidP="00176C85">
      <w:pPr>
        <w:spacing w:line="39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414A662C" w14:textId="07C898A4" w:rsidR="007274C7" w:rsidRPr="00176C85" w:rsidRDefault="007274C7" w:rsidP="00402B04">
      <w:pPr>
        <w:numPr>
          <w:ilvl w:val="0"/>
          <w:numId w:val="2"/>
        </w:numPr>
        <w:tabs>
          <w:tab w:val="left" w:pos="290"/>
        </w:tabs>
        <w:spacing w:line="217" w:lineRule="auto"/>
        <w:ind w:left="290" w:right="-143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 xml:space="preserve">Uczestnik rezygnujący z udziału w imprezie turystycznej może w swoje miejsce zgłosić inną osobę, która wyraża na to zgodę i podpisze z Biurem „BOOS” nową umowę w terminie minimum 5 dni przed datą rozpoczęcia danej imprezy. Zmiana ta obciąża osobę rezygnującą opłatą manipulacyjną </w:t>
      </w:r>
      <w:r w:rsidRPr="00402B04">
        <w:rPr>
          <w:rFonts w:ascii="Arial Narrow" w:hAnsi="Arial Narrow" w:cs="Arial Narrow"/>
          <w:sz w:val="18"/>
          <w:szCs w:val="18"/>
        </w:rPr>
        <w:t xml:space="preserve">w wysokości </w:t>
      </w:r>
      <w:r w:rsidR="00402B04" w:rsidRPr="00402B04">
        <w:rPr>
          <w:rFonts w:ascii="Arial Narrow" w:hAnsi="Arial Narrow" w:cs="Arial Narrow"/>
          <w:sz w:val="18"/>
          <w:szCs w:val="18"/>
        </w:rPr>
        <w:t>2</w:t>
      </w:r>
      <w:r w:rsidRPr="00402B04">
        <w:rPr>
          <w:rFonts w:ascii="Arial Narrow" w:hAnsi="Arial Narrow" w:cs="Arial Narrow"/>
          <w:sz w:val="18"/>
          <w:szCs w:val="18"/>
        </w:rPr>
        <w:t>00,- PLN .</w:t>
      </w:r>
    </w:p>
    <w:p w14:paraId="5E3E7DCC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1E6CF6D1" w14:textId="09C3BC8C" w:rsidR="007274C7" w:rsidRPr="00176C85" w:rsidRDefault="007274C7" w:rsidP="00176C85">
      <w:pPr>
        <w:numPr>
          <w:ilvl w:val="0"/>
          <w:numId w:val="2"/>
        </w:numPr>
        <w:tabs>
          <w:tab w:val="left" w:pos="290"/>
        </w:tabs>
        <w:spacing w:line="217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 xml:space="preserve">Uczestnik </w:t>
      </w:r>
      <w:r w:rsidR="00472B1D">
        <w:rPr>
          <w:rFonts w:ascii="Arial Narrow" w:hAnsi="Arial Narrow" w:cs="Arial Narrow"/>
          <w:sz w:val="18"/>
          <w:szCs w:val="18"/>
        </w:rPr>
        <w:t xml:space="preserve">imprezy turystycznej </w:t>
      </w:r>
      <w:r w:rsidRPr="00176C85">
        <w:rPr>
          <w:rFonts w:ascii="Arial Narrow" w:hAnsi="Arial Narrow" w:cs="Arial Narrow"/>
          <w:sz w:val="18"/>
          <w:szCs w:val="18"/>
        </w:rPr>
        <w:t xml:space="preserve">może dodatkowo wykupić ubezpieczenie na wypadek rezygnacji z imprezy turystycznej w przypadkach losowych. Ubezpieczenie to jest dobrowolne. </w:t>
      </w:r>
      <w:r w:rsidR="00472B1D">
        <w:rPr>
          <w:rFonts w:ascii="Arial Narrow" w:hAnsi="Arial Narrow" w:cs="Arial Narrow"/>
          <w:sz w:val="18"/>
          <w:szCs w:val="18"/>
        </w:rPr>
        <w:t>Warunki i s</w:t>
      </w:r>
      <w:r w:rsidRPr="00176C85">
        <w:rPr>
          <w:rFonts w:ascii="Arial Narrow" w:hAnsi="Arial Narrow" w:cs="Arial Narrow"/>
          <w:sz w:val="18"/>
          <w:szCs w:val="18"/>
        </w:rPr>
        <w:t xml:space="preserve">zczegóły </w:t>
      </w:r>
      <w:r w:rsidR="00472B1D">
        <w:rPr>
          <w:rFonts w:ascii="Arial Narrow" w:hAnsi="Arial Narrow" w:cs="Arial Narrow"/>
          <w:sz w:val="18"/>
          <w:szCs w:val="18"/>
        </w:rPr>
        <w:t xml:space="preserve">takiego ubezpieczenia </w:t>
      </w:r>
      <w:r w:rsidRPr="00176C85">
        <w:rPr>
          <w:rFonts w:ascii="Arial Narrow" w:hAnsi="Arial Narrow" w:cs="Arial Narrow"/>
          <w:sz w:val="18"/>
          <w:szCs w:val="18"/>
        </w:rPr>
        <w:t xml:space="preserve">są </w:t>
      </w:r>
      <w:r w:rsidR="00472B1D">
        <w:rPr>
          <w:rFonts w:ascii="Arial Narrow" w:hAnsi="Arial Narrow" w:cs="Arial Narrow"/>
          <w:sz w:val="18"/>
          <w:szCs w:val="18"/>
        </w:rPr>
        <w:t>do pobrania</w:t>
      </w:r>
      <w:r w:rsidRPr="00176C85">
        <w:rPr>
          <w:rFonts w:ascii="Arial Narrow" w:hAnsi="Arial Narrow" w:cs="Arial Narrow"/>
          <w:sz w:val="18"/>
          <w:szCs w:val="18"/>
        </w:rPr>
        <w:t xml:space="preserve"> w Biurze „BOOS”.</w:t>
      </w:r>
    </w:p>
    <w:p w14:paraId="5545857E" w14:textId="77777777" w:rsidR="007274C7" w:rsidRPr="00176C85" w:rsidRDefault="007274C7" w:rsidP="00176C85">
      <w:pPr>
        <w:spacing w:line="39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671F1D3F" w14:textId="77777777" w:rsidR="007274C7" w:rsidRPr="00176C85" w:rsidRDefault="007274C7" w:rsidP="00176C85">
      <w:pPr>
        <w:numPr>
          <w:ilvl w:val="0"/>
          <w:numId w:val="2"/>
        </w:numPr>
        <w:tabs>
          <w:tab w:val="left" w:pos="290"/>
        </w:tabs>
        <w:spacing w:line="240" w:lineRule="atLeast"/>
        <w:ind w:left="29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Po podpisaniu umowy uczestnik imprezy nie może korzystać z promocji ogłaszanych przez Biuro ”BOOS” w terminie późniejszym.</w:t>
      </w:r>
    </w:p>
    <w:p w14:paraId="2FB1D7FF" w14:textId="77777777" w:rsidR="007274C7" w:rsidRPr="00176C85" w:rsidRDefault="007274C7" w:rsidP="00176C85">
      <w:pPr>
        <w:spacing w:line="39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54B830DF" w14:textId="77777777" w:rsidR="007274C7" w:rsidRDefault="007274C7" w:rsidP="00226E4D">
      <w:pPr>
        <w:tabs>
          <w:tab w:val="left" w:pos="1789"/>
          <w:tab w:val="left" w:pos="9969"/>
        </w:tabs>
        <w:spacing w:line="240" w:lineRule="atLeast"/>
        <w:ind w:left="1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 xml:space="preserve">13. 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Pr="00176C85">
        <w:rPr>
          <w:rFonts w:ascii="Arial Narrow" w:hAnsi="Arial Narrow" w:cs="Arial Narrow"/>
          <w:sz w:val="18"/>
          <w:szCs w:val="18"/>
        </w:rPr>
        <w:t>Uczestnicy imprez turystycznych organizowanych przez Biuro „BOOS” muszą posiadać ważne dokumenty stwierdzające ich tożsamość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Pr="00176C85">
        <w:rPr>
          <w:rFonts w:ascii="Arial Narrow" w:hAnsi="Arial Narrow" w:cs="Arial Narrow"/>
          <w:sz w:val="18"/>
          <w:szCs w:val="18"/>
        </w:rPr>
        <w:t xml:space="preserve">i upoważniające </w:t>
      </w:r>
    </w:p>
    <w:p w14:paraId="3937AFAE" w14:textId="77777777" w:rsidR="007274C7" w:rsidRDefault="007274C7" w:rsidP="00226E4D">
      <w:pPr>
        <w:tabs>
          <w:tab w:val="left" w:pos="1789"/>
          <w:tab w:val="left" w:pos="9969"/>
        </w:tabs>
        <w:spacing w:line="240" w:lineRule="atLeast"/>
        <w:ind w:left="1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</w:t>
      </w:r>
      <w:r w:rsidRPr="00176C85">
        <w:rPr>
          <w:rFonts w:ascii="Arial Narrow" w:hAnsi="Arial Narrow" w:cs="Arial Narrow"/>
          <w:sz w:val="18"/>
          <w:szCs w:val="18"/>
        </w:rPr>
        <w:t>do przekroczenia granicy państwa. Ponadto każdy uczestnik zobowiązuje się do przestrzegania przepisów celnych, dewizowych i innych obowiązujących</w:t>
      </w:r>
    </w:p>
    <w:p w14:paraId="285B89CB" w14:textId="77777777" w:rsidR="007274C7" w:rsidRPr="00176C85" w:rsidRDefault="007274C7" w:rsidP="00226E4D">
      <w:pPr>
        <w:tabs>
          <w:tab w:val="left" w:pos="1789"/>
          <w:tab w:val="left" w:pos="9969"/>
        </w:tabs>
        <w:spacing w:line="240" w:lineRule="atLeast"/>
        <w:ind w:left="1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</w:t>
      </w:r>
      <w:r w:rsidRPr="00176C85">
        <w:rPr>
          <w:rFonts w:ascii="Arial Narrow" w:hAnsi="Arial Narrow" w:cs="Arial Narrow"/>
          <w:sz w:val="18"/>
          <w:szCs w:val="18"/>
        </w:rPr>
        <w:t xml:space="preserve"> w Polsce, krajach tranzytowych i docelowych.</w:t>
      </w:r>
    </w:p>
    <w:p w14:paraId="5AC1F395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5DAA75DE" w14:textId="77777777" w:rsidR="007274C7" w:rsidRPr="00176C85" w:rsidRDefault="007274C7" w:rsidP="00176C85">
      <w:pPr>
        <w:numPr>
          <w:ilvl w:val="0"/>
          <w:numId w:val="3"/>
        </w:numPr>
        <w:tabs>
          <w:tab w:val="left" w:pos="290"/>
        </w:tabs>
        <w:spacing w:line="217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W czasie trwania imprezy turystycznej uczestnik jest zobowiązany do stosowania się do wskazówek i poleceń osób funkcyjnych z Biura „BOOS” oraz przestrzegać regulaminów w miejscu czasowego pobytu, w szczególności w celu zachowania zasad bezpieczeństwa.</w:t>
      </w:r>
    </w:p>
    <w:p w14:paraId="6F789E36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015A7249" w14:textId="77777777" w:rsidR="007274C7" w:rsidRPr="00176C85" w:rsidRDefault="007274C7" w:rsidP="00176C85">
      <w:pPr>
        <w:numPr>
          <w:ilvl w:val="0"/>
          <w:numId w:val="3"/>
        </w:numPr>
        <w:tabs>
          <w:tab w:val="left" w:pos="290"/>
        </w:tabs>
        <w:spacing w:line="217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Biuro „BOOS” zastrzega sobie prawo do rozwiązania umowy w trybie natychmiastowym w trakcie realizacji imprezy, jeżeli uczestnik utrudnia jej sprawne przeprowadzenie. Koszty rozwiązania umowy w tym przypadku ponosi uczestnik.</w:t>
      </w:r>
    </w:p>
    <w:p w14:paraId="05DF06F5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581A8D77" w14:textId="77777777" w:rsidR="007274C7" w:rsidRPr="00176C85" w:rsidRDefault="007274C7" w:rsidP="00226E4D">
      <w:pPr>
        <w:numPr>
          <w:ilvl w:val="0"/>
          <w:numId w:val="3"/>
        </w:numPr>
        <w:tabs>
          <w:tab w:val="left" w:pos="290"/>
        </w:tabs>
        <w:spacing w:line="217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Uczestnik ponosi pełną odpowiedzialność materialną za szkody i straty powstałe w wyniku jego zachowania i postawy w kraju i za granicą lub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Pr="00176C85">
        <w:rPr>
          <w:rFonts w:ascii="Arial Narrow" w:hAnsi="Arial Narrow" w:cs="Arial Narrow"/>
          <w:sz w:val="18"/>
          <w:szCs w:val="18"/>
        </w:rPr>
        <w:t xml:space="preserve"> z winy osób niepełnoletnich, nad którymi sprawuje prawną opiekę. Koszty szkód pokrywa uczestnik w miejscu zdarzenia.</w:t>
      </w:r>
    </w:p>
    <w:p w14:paraId="0DB1F6DE" w14:textId="77777777" w:rsidR="007274C7" w:rsidRPr="00176C85" w:rsidRDefault="007274C7" w:rsidP="00176C85">
      <w:pPr>
        <w:spacing w:line="39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7F5854B2" w14:textId="77777777" w:rsidR="007274C7" w:rsidRPr="00176C85" w:rsidRDefault="007274C7" w:rsidP="00176C85">
      <w:pPr>
        <w:numPr>
          <w:ilvl w:val="0"/>
          <w:numId w:val="3"/>
        </w:numPr>
        <w:tabs>
          <w:tab w:val="left" w:pos="290"/>
        </w:tabs>
        <w:spacing w:line="240" w:lineRule="atLeast"/>
        <w:ind w:left="29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Biuro „BOOS” nie ponosi odpowiedzialności za zdarzenia losowe uczestnika i jego mienia powstałe z jego winy.</w:t>
      </w:r>
    </w:p>
    <w:p w14:paraId="7AB63DC0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3C6BF027" w14:textId="77777777" w:rsidR="007274C7" w:rsidRPr="00176C85" w:rsidRDefault="007274C7" w:rsidP="00176C85">
      <w:pPr>
        <w:numPr>
          <w:ilvl w:val="0"/>
          <w:numId w:val="3"/>
        </w:numPr>
        <w:tabs>
          <w:tab w:val="left" w:pos="290"/>
        </w:tabs>
        <w:spacing w:line="217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Biuro „BOOS” nie ponosi odpowiedzialności za bagaż uczestnika w przypadku jego zagubienia, zamiany, kradzieży czy zapomnienia z winy uczestnika.</w:t>
      </w:r>
    </w:p>
    <w:p w14:paraId="13E8D652" w14:textId="77777777" w:rsidR="007274C7" w:rsidRPr="00176C85" w:rsidRDefault="007274C7" w:rsidP="00176C85">
      <w:pPr>
        <w:spacing w:line="39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6672CC92" w14:textId="77777777" w:rsidR="007274C7" w:rsidRPr="00176C85" w:rsidRDefault="007274C7" w:rsidP="00176C85">
      <w:pPr>
        <w:numPr>
          <w:ilvl w:val="0"/>
          <w:numId w:val="3"/>
        </w:numPr>
        <w:tabs>
          <w:tab w:val="left" w:pos="290"/>
        </w:tabs>
        <w:spacing w:line="240" w:lineRule="atLeast"/>
        <w:ind w:left="29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Biuro „BOOS” nie zwraca wartości świadczeń, których uczestnik nie wykorzystał w trakcie trwania imprezy turystycznej z własnej winy.</w:t>
      </w:r>
    </w:p>
    <w:p w14:paraId="5D1EF380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07705603" w14:textId="77777777" w:rsidR="007274C7" w:rsidRDefault="007274C7" w:rsidP="00176C85">
      <w:pPr>
        <w:numPr>
          <w:ilvl w:val="0"/>
          <w:numId w:val="3"/>
        </w:numPr>
        <w:tabs>
          <w:tab w:val="left" w:pos="290"/>
        </w:tabs>
        <w:spacing w:line="224" w:lineRule="auto"/>
        <w:ind w:left="29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Biuro „BOOS” zastrzega sobie możliwość odwołania imprezy turystycznej lub zmiany zakresu świadczeń z przyczyn niezależnych od organizatora</w:t>
      </w:r>
    </w:p>
    <w:p w14:paraId="7BA062C4" w14:textId="77777777" w:rsidR="007274C7" w:rsidRDefault="007274C7" w:rsidP="00226E4D">
      <w:pPr>
        <w:tabs>
          <w:tab w:val="left" w:pos="290"/>
        </w:tabs>
        <w:spacing w:line="224" w:lineRule="auto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</w:t>
      </w:r>
      <w:r w:rsidRPr="00176C85">
        <w:rPr>
          <w:rFonts w:ascii="Arial Narrow" w:hAnsi="Arial Narrow" w:cs="Arial Narrow"/>
          <w:sz w:val="18"/>
          <w:szCs w:val="18"/>
        </w:rPr>
        <w:t xml:space="preserve"> /np. decyzje władz państwowych, działanie siły wyższej, klęski żywiołowe, wypadki losowe, itp./ w terminie nie krótszym niż 7 dni przed datą rozpoczęcia </w:t>
      </w:r>
      <w:r>
        <w:rPr>
          <w:rFonts w:ascii="Arial Narrow" w:hAnsi="Arial Narrow" w:cs="Arial Narrow"/>
          <w:sz w:val="18"/>
          <w:szCs w:val="18"/>
        </w:rPr>
        <w:t xml:space="preserve"> </w:t>
      </w:r>
    </w:p>
    <w:p w14:paraId="52F9E373" w14:textId="77777777" w:rsidR="007274C7" w:rsidRPr="00176C85" w:rsidRDefault="007274C7" w:rsidP="00226E4D">
      <w:pPr>
        <w:tabs>
          <w:tab w:val="left" w:pos="290"/>
        </w:tabs>
        <w:spacing w:line="224" w:lineRule="auto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</w:t>
      </w:r>
      <w:r w:rsidRPr="00176C85">
        <w:rPr>
          <w:rFonts w:ascii="Arial Narrow" w:hAnsi="Arial Narrow" w:cs="Arial Narrow"/>
          <w:sz w:val="18"/>
          <w:szCs w:val="18"/>
        </w:rPr>
        <w:t>imprezy w formie pisemnej. Z tych powodów uczestnikowi nie przysługuje odszkodowanie, a jedynie zwrot wpłaconej kwoty.</w:t>
      </w:r>
    </w:p>
    <w:p w14:paraId="5797A27F" w14:textId="77777777" w:rsidR="007274C7" w:rsidRPr="00176C85" w:rsidRDefault="007274C7" w:rsidP="00176C85">
      <w:pPr>
        <w:spacing w:line="8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6F41B54E" w14:textId="77777777" w:rsidR="007274C7" w:rsidRPr="00176C85" w:rsidRDefault="007274C7" w:rsidP="00176C85">
      <w:pPr>
        <w:numPr>
          <w:ilvl w:val="0"/>
          <w:numId w:val="3"/>
        </w:numPr>
        <w:tabs>
          <w:tab w:val="left" w:pos="290"/>
        </w:tabs>
        <w:spacing w:line="224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Biuro „BOOS” zastrzega sobie możliwość odwołania imprezy turystycznej z powodu niewystarczającej ilości zgłoszeń w terminie nie krótszym niż 7 dni przed datą rozpoczęcia imprezy w formie pisemnej. W tym przypadku organizator może zaproponować inną ofertę lub zwraca uczestnikowi wpłaconą kwotę bez potrąceń.</w:t>
      </w:r>
    </w:p>
    <w:p w14:paraId="46D56301" w14:textId="77777777" w:rsidR="007274C7" w:rsidRPr="00176C85" w:rsidRDefault="007274C7" w:rsidP="00176C85">
      <w:pPr>
        <w:spacing w:line="4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0343E5F9" w14:textId="43D9E1A9" w:rsidR="007274C7" w:rsidRPr="00402B04" w:rsidRDefault="007274C7" w:rsidP="00176C85">
      <w:pPr>
        <w:numPr>
          <w:ilvl w:val="0"/>
          <w:numId w:val="3"/>
        </w:numPr>
        <w:tabs>
          <w:tab w:val="left" w:pos="290"/>
        </w:tabs>
        <w:spacing w:line="217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 xml:space="preserve">Biuro „BOOS” może podwyższyć cenę za imprezę turystyczną w przypadku: wzrostu kosztów transportu, </w:t>
      </w:r>
      <w:r w:rsidR="001757AB">
        <w:rPr>
          <w:rFonts w:ascii="Arial Narrow" w:hAnsi="Arial Narrow" w:cs="Arial Narrow"/>
          <w:sz w:val="18"/>
          <w:szCs w:val="18"/>
        </w:rPr>
        <w:t xml:space="preserve">energii elektrycznej, gazu, </w:t>
      </w:r>
      <w:r>
        <w:rPr>
          <w:rFonts w:ascii="Arial Narrow" w:hAnsi="Arial Narrow" w:cs="Arial Narrow"/>
          <w:sz w:val="18"/>
          <w:szCs w:val="18"/>
        </w:rPr>
        <w:t xml:space="preserve">ubezpieczenia, </w:t>
      </w:r>
      <w:r w:rsidRPr="00176C85">
        <w:rPr>
          <w:rFonts w:ascii="Arial Narrow" w:hAnsi="Arial Narrow" w:cs="Arial Narrow"/>
          <w:sz w:val="18"/>
          <w:szCs w:val="18"/>
        </w:rPr>
        <w:t>opłat podatkowych i urzędowych oraz wzrostu kursu Euro.</w:t>
      </w:r>
    </w:p>
    <w:p w14:paraId="62E4210C" w14:textId="77777777" w:rsidR="00402B04" w:rsidRPr="00402B04" w:rsidRDefault="00402B04" w:rsidP="00402B04">
      <w:pPr>
        <w:tabs>
          <w:tab w:val="left" w:pos="290"/>
        </w:tabs>
        <w:spacing w:line="217" w:lineRule="auto"/>
        <w:ind w:right="20"/>
        <w:jc w:val="both"/>
        <w:rPr>
          <w:rFonts w:ascii="Arial Narrow" w:hAnsi="Arial Narrow" w:cs="Arial Narrow"/>
          <w:sz w:val="6"/>
          <w:szCs w:val="6"/>
        </w:rPr>
      </w:pPr>
    </w:p>
    <w:p w14:paraId="5EDA354E" w14:textId="77777777" w:rsidR="007274C7" w:rsidRPr="00402B04" w:rsidRDefault="007274C7" w:rsidP="00176C85">
      <w:pPr>
        <w:spacing w:line="39" w:lineRule="exact"/>
        <w:jc w:val="both"/>
        <w:rPr>
          <w:rFonts w:ascii="Arial Narrow" w:hAnsi="Arial Narrow" w:cs="Arial Narrow"/>
          <w:sz w:val="2"/>
          <w:szCs w:val="2"/>
        </w:rPr>
      </w:pPr>
    </w:p>
    <w:p w14:paraId="743BE5D9" w14:textId="77777777" w:rsidR="007274C7" w:rsidRPr="00176C85" w:rsidRDefault="007274C7" w:rsidP="00226E4D">
      <w:pPr>
        <w:numPr>
          <w:ilvl w:val="0"/>
          <w:numId w:val="3"/>
        </w:numPr>
        <w:tabs>
          <w:tab w:val="left" w:pos="290"/>
        </w:tabs>
        <w:spacing w:line="227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Reklamacje, dotyczące warunków umowy oraz jakości i zakresu świadczonych usług w czasie trwania danej imprezy turystycznej powinny być zgłaszane niezwłocznie wykonawcy usługi i organizatorowi, a także pisemnie do Biura „BOOS” przez uczestnika w terminie 7 dni po zakończeniu imprezy. Biuro „BOOS” na prawidłowo złożoną reklamację i po sprawdzeniu zawartych w piśmie uwag odpowie na reklamację w formie pisemnej w ciągu 30 dni od daty jej otrzymania.</w:t>
      </w:r>
    </w:p>
    <w:p w14:paraId="38EDB7FC" w14:textId="77777777" w:rsidR="007274C7" w:rsidRPr="00176C85" w:rsidRDefault="007274C7" w:rsidP="00176C85">
      <w:pPr>
        <w:spacing w:line="2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12B805A8" w14:textId="77777777" w:rsidR="007274C7" w:rsidRPr="00402B04" w:rsidRDefault="007274C7" w:rsidP="00176C85">
      <w:pPr>
        <w:numPr>
          <w:ilvl w:val="0"/>
          <w:numId w:val="3"/>
        </w:numPr>
        <w:tabs>
          <w:tab w:val="left" w:pos="290"/>
        </w:tabs>
        <w:spacing w:line="238" w:lineRule="auto"/>
        <w:ind w:left="29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Przy dokonywaniu jakichkolwiek zwrotów pieniężnych uczestnikowi nie przysługują odsetki od wpłaconych kwot.</w:t>
      </w:r>
    </w:p>
    <w:p w14:paraId="7FC95485" w14:textId="77777777" w:rsidR="00402B04" w:rsidRPr="00402B04" w:rsidRDefault="00402B04" w:rsidP="00402B04">
      <w:pPr>
        <w:tabs>
          <w:tab w:val="left" w:pos="290"/>
        </w:tabs>
        <w:spacing w:line="238" w:lineRule="auto"/>
        <w:ind w:left="290"/>
        <w:jc w:val="both"/>
        <w:rPr>
          <w:rFonts w:ascii="Arial Narrow" w:hAnsi="Arial Narrow" w:cs="Arial Narrow"/>
          <w:sz w:val="2"/>
          <w:szCs w:val="2"/>
        </w:rPr>
      </w:pPr>
    </w:p>
    <w:p w14:paraId="38BDBFF8" w14:textId="77777777" w:rsidR="007274C7" w:rsidRPr="00176C85" w:rsidRDefault="007274C7" w:rsidP="00176C85">
      <w:pPr>
        <w:spacing w:line="39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627A60F0" w14:textId="77777777" w:rsidR="007274C7" w:rsidRDefault="007274C7" w:rsidP="00176C85">
      <w:pPr>
        <w:numPr>
          <w:ilvl w:val="0"/>
          <w:numId w:val="3"/>
        </w:numPr>
        <w:tabs>
          <w:tab w:val="left" w:pos="290"/>
        </w:tabs>
        <w:spacing w:line="229" w:lineRule="auto"/>
        <w:ind w:left="284" w:right="20" w:hanging="284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 xml:space="preserve">Sprawy sporne, mogące wynikać podczas realizacji umowy, będą rozwiązywane polubownie, a w razie braku porozumienia stron, przez właściwe Sądy Rejonowe. W sprawach nieuregulowanych treścią ogólnych warunków uczestnictwa mają zastosowanie przepisy kodeksu cywilnego, ustawy z dnia </w:t>
      </w:r>
    </w:p>
    <w:p w14:paraId="0BE5BAD8" w14:textId="77777777" w:rsidR="007274C7" w:rsidRDefault="007274C7" w:rsidP="00226E4D">
      <w:pPr>
        <w:tabs>
          <w:tab w:val="left" w:pos="290"/>
        </w:tabs>
        <w:spacing w:line="229" w:lineRule="auto"/>
        <w:ind w:right="20"/>
        <w:jc w:val="both"/>
        <w:rPr>
          <w:rFonts w:ascii="Arial Narrow" w:hAnsi="Arial Narrow" w:cs="Arial Narrow"/>
          <w:sz w:val="4"/>
          <w:szCs w:val="4"/>
        </w:rPr>
      </w:pPr>
      <w:r>
        <w:rPr>
          <w:rFonts w:ascii="Arial Narrow" w:hAnsi="Arial Narrow" w:cs="Arial Narrow"/>
          <w:sz w:val="18"/>
          <w:szCs w:val="18"/>
        </w:rPr>
        <w:t xml:space="preserve">       </w:t>
      </w:r>
      <w:r w:rsidRPr="00176C85">
        <w:rPr>
          <w:rFonts w:ascii="Arial Narrow" w:hAnsi="Arial Narrow" w:cs="Arial Narrow"/>
          <w:sz w:val="18"/>
          <w:szCs w:val="18"/>
        </w:rPr>
        <w:t>24 listopada 2017 r. o imprezach turystycznych i powiązanych usługach turystycznych, oraz  ustawy z dnia 30 maja 2014 r. o prawach konsumenta.</w:t>
      </w:r>
    </w:p>
    <w:p w14:paraId="5CCCE6F3" w14:textId="77777777" w:rsidR="00402B04" w:rsidRPr="00402B04" w:rsidRDefault="00402B04" w:rsidP="00226E4D">
      <w:pPr>
        <w:tabs>
          <w:tab w:val="left" w:pos="290"/>
        </w:tabs>
        <w:spacing w:line="229" w:lineRule="auto"/>
        <w:ind w:right="20"/>
        <w:jc w:val="both"/>
        <w:rPr>
          <w:rFonts w:ascii="Arial Narrow" w:hAnsi="Arial Narrow" w:cs="Arial Narrow"/>
          <w:sz w:val="4"/>
          <w:szCs w:val="4"/>
        </w:rPr>
      </w:pPr>
    </w:p>
    <w:p w14:paraId="073DBA47" w14:textId="77777777" w:rsidR="007274C7" w:rsidRPr="00176C85" w:rsidRDefault="007274C7" w:rsidP="00176C85">
      <w:pPr>
        <w:spacing w:line="40" w:lineRule="exact"/>
        <w:jc w:val="both"/>
        <w:rPr>
          <w:rFonts w:ascii="Arial Narrow" w:hAnsi="Arial Narrow" w:cs="Arial Narrow"/>
          <w:sz w:val="18"/>
          <w:szCs w:val="18"/>
        </w:rPr>
      </w:pPr>
    </w:p>
    <w:p w14:paraId="661FE60B" w14:textId="367BF266" w:rsidR="007274C7" w:rsidRPr="00176C85" w:rsidRDefault="007274C7" w:rsidP="00226E4D">
      <w:pPr>
        <w:numPr>
          <w:ilvl w:val="0"/>
          <w:numId w:val="3"/>
        </w:numPr>
        <w:tabs>
          <w:tab w:val="left" w:pos="290"/>
        </w:tabs>
        <w:spacing w:line="216" w:lineRule="auto"/>
        <w:ind w:left="290" w:right="20" w:hanging="290"/>
        <w:jc w:val="both"/>
        <w:rPr>
          <w:rFonts w:ascii="Arial Narrow" w:hAnsi="Arial Narrow" w:cs="Arial Narrow"/>
          <w:sz w:val="18"/>
          <w:szCs w:val="18"/>
        </w:rPr>
      </w:pPr>
      <w:r w:rsidRPr="00176C85">
        <w:rPr>
          <w:rFonts w:ascii="Arial Narrow" w:hAnsi="Arial Narrow" w:cs="Arial Narrow"/>
          <w:sz w:val="18"/>
          <w:szCs w:val="18"/>
        </w:rPr>
        <w:t>Biuro „BOOS” oświadcza, że jako organizator turystyki jest ubezpieczone od odpowiedzialności cywilnej w stosunku do uczestników imprez turystycznych na warunkach i w zakresie określonym w U</w:t>
      </w:r>
      <w:r>
        <w:rPr>
          <w:rFonts w:ascii="Arial Narrow" w:hAnsi="Arial Narrow" w:cs="Arial Narrow"/>
          <w:sz w:val="18"/>
          <w:szCs w:val="18"/>
        </w:rPr>
        <w:t>stawie z dnia 28.08.1997roku o Usługach T</w:t>
      </w:r>
      <w:r w:rsidRPr="00176C85">
        <w:rPr>
          <w:rFonts w:ascii="Arial Narrow" w:hAnsi="Arial Narrow" w:cs="Arial Narrow"/>
          <w:sz w:val="18"/>
          <w:szCs w:val="18"/>
        </w:rPr>
        <w:t>urystycznych, posiada Umowę Gwarancji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Pr="00176C85">
        <w:rPr>
          <w:rFonts w:ascii="Arial Narrow" w:hAnsi="Arial Narrow" w:cs="Arial Narrow"/>
          <w:sz w:val="18"/>
          <w:szCs w:val="18"/>
        </w:rPr>
        <w:t xml:space="preserve">Ubezpieczeniowej </w:t>
      </w:r>
      <w:r w:rsidR="00180E29">
        <w:rPr>
          <w:rFonts w:ascii="Arial Narrow" w:hAnsi="Arial Narrow" w:cs="Arial Narrow"/>
          <w:sz w:val="18"/>
          <w:szCs w:val="18"/>
        </w:rPr>
        <w:t>Compensa</w:t>
      </w:r>
      <w:r w:rsidR="002A07A1">
        <w:rPr>
          <w:rFonts w:ascii="Arial Narrow" w:hAnsi="Arial Narrow" w:cs="Arial Narrow"/>
          <w:sz w:val="18"/>
          <w:szCs w:val="18"/>
        </w:rPr>
        <w:t xml:space="preserve"> </w:t>
      </w:r>
      <w:r w:rsidR="00180E29">
        <w:rPr>
          <w:rFonts w:ascii="Arial Narrow" w:hAnsi="Arial Narrow" w:cs="Arial Narrow"/>
          <w:sz w:val="18"/>
          <w:szCs w:val="18"/>
        </w:rPr>
        <w:t xml:space="preserve">TU </w:t>
      </w:r>
      <w:r w:rsidR="002A07A1">
        <w:rPr>
          <w:rFonts w:ascii="Arial Narrow" w:hAnsi="Arial Narrow" w:cs="Arial Narrow"/>
          <w:sz w:val="18"/>
          <w:szCs w:val="18"/>
        </w:rPr>
        <w:t xml:space="preserve">S.A. Vienna Insurance Group </w:t>
      </w:r>
      <w:r w:rsidR="002A07A1" w:rsidRPr="002A07A1">
        <w:rPr>
          <w:rFonts w:ascii="Arial Narrow" w:hAnsi="Arial Narrow" w:cs="Arial Narrow"/>
          <w:b/>
          <w:sz w:val="18"/>
          <w:szCs w:val="18"/>
        </w:rPr>
        <w:t>nr COR</w:t>
      </w:r>
      <w:r w:rsidR="00180E29">
        <w:rPr>
          <w:rFonts w:ascii="Arial Narrow" w:hAnsi="Arial Narrow" w:cs="Arial Narrow"/>
          <w:b/>
          <w:sz w:val="18"/>
          <w:szCs w:val="18"/>
        </w:rPr>
        <w:t>578828</w:t>
      </w:r>
      <w:r w:rsidR="002A07A1">
        <w:rPr>
          <w:rFonts w:ascii="Arial Narrow" w:hAnsi="Arial Narrow" w:cs="Arial Narrow"/>
          <w:sz w:val="18"/>
          <w:szCs w:val="18"/>
        </w:rPr>
        <w:t>,</w:t>
      </w:r>
      <w:r w:rsidRPr="00176C85">
        <w:rPr>
          <w:rFonts w:ascii="Arial Narrow" w:hAnsi="Arial Narrow" w:cs="Arial Narrow"/>
          <w:sz w:val="18"/>
          <w:szCs w:val="18"/>
        </w:rPr>
        <w:t xml:space="preserve"> a beneficjentem gwarancji ubezpieczeniowej jest Marszałek Województwa Wielkopolskiego.</w:t>
      </w:r>
    </w:p>
    <w:p w14:paraId="70C9334C" w14:textId="0FEF0A7D" w:rsidR="007274C7" w:rsidRPr="007A3678" w:rsidRDefault="007274C7" w:rsidP="00176C85">
      <w:pPr>
        <w:spacing w:line="217" w:lineRule="auto"/>
        <w:ind w:left="290" w:right="20"/>
        <w:jc w:val="both"/>
        <w:rPr>
          <w:b/>
          <w:bCs/>
          <w:sz w:val="18"/>
          <w:szCs w:val="18"/>
        </w:rPr>
      </w:pPr>
      <w:r w:rsidRPr="007A3678">
        <w:rPr>
          <w:b/>
          <w:bCs/>
          <w:sz w:val="18"/>
          <w:szCs w:val="18"/>
        </w:rPr>
        <w:t xml:space="preserve">Adres Gwaranta Ubezpieczeniowego: </w:t>
      </w:r>
      <w:r w:rsidR="00D62C56">
        <w:rPr>
          <w:b/>
          <w:bCs/>
          <w:sz w:val="18"/>
          <w:szCs w:val="18"/>
        </w:rPr>
        <w:t>Compensa</w:t>
      </w:r>
      <w:r w:rsidR="002A07A1">
        <w:rPr>
          <w:b/>
          <w:bCs/>
          <w:sz w:val="18"/>
          <w:szCs w:val="18"/>
        </w:rPr>
        <w:t xml:space="preserve"> TU S.A.</w:t>
      </w:r>
      <w:r w:rsidRPr="007A3678">
        <w:rPr>
          <w:b/>
          <w:bCs/>
          <w:sz w:val="18"/>
          <w:szCs w:val="18"/>
        </w:rPr>
        <w:t>, 0</w:t>
      </w:r>
      <w:r w:rsidR="002A07A1">
        <w:rPr>
          <w:b/>
          <w:bCs/>
          <w:sz w:val="18"/>
          <w:szCs w:val="18"/>
        </w:rPr>
        <w:t>2</w:t>
      </w:r>
      <w:r w:rsidRPr="007A3678">
        <w:rPr>
          <w:b/>
          <w:bCs/>
          <w:sz w:val="18"/>
          <w:szCs w:val="18"/>
        </w:rPr>
        <w:t>-</w:t>
      </w:r>
      <w:r w:rsidR="00180E29">
        <w:rPr>
          <w:b/>
          <w:bCs/>
          <w:sz w:val="18"/>
          <w:szCs w:val="18"/>
        </w:rPr>
        <w:t>342</w:t>
      </w:r>
      <w:r w:rsidRPr="007A3678">
        <w:rPr>
          <w:b/>
          <w:bCs/>
          <w:sz w:val="18"/>
          <w:szCs w:val="18"/>
        </w:rPr>
        <w:t xml:space="preserve"> Warszawa, </w:t>
      </w:r>
      <w:r w:rsidR="00180E29">
        <w:rPr>
          <w:b/>
          <w:bCs/>
          <w:sz w:val="18"/>
          <w:szCs w:val="18"/>
        </w:rPr>
        <w:t>Aleje Jerozolimskie 162</w:t>
      </w:r>
    </w:p>
    <w:p w14:paraId="35183961" w14:textId="49A4BD5A" w:rsidR="007274C7" w:rsidRPr="002A07A1" w:rsidRDefault="007274C7" w:rsidP="002A07A1">
      <w:pPr>
        <w:spacing w:line="217" w:lineRule="auto"/>
        <w:ind w:left="290" w:right="20"/>
        <w:jc w:val="both"/>
        <w:rPr>
          <w:b/>
          <w:bCs/>
          <w:sz w:val="18"/>
          <w:szCs w:val="18"/>
        </w:rPr>
        <w:sectPr w:rsidR="007274C7" w:rsidRPr="002A07A1" w:rsidSect="00AE24BF">
          <w:pgSz w:w="11900" w:h="16838"/>
          <w:pgMar w:top="142" w:right="560" w:bottom="0" w:left="710" w:header="0" w:footer="0" w:gutter="0"/>
          <w:cols w:space="0" w:equalWidth="0">
            <w:col w:w="10630"/>
          </w:cols>
          <w:docGrid w:linePitch="360"/>
        </w:sectPr>
      </w:pPr>
      <w:r>
        <w:rPr>
          <w:b/>
          <w:bCs/>
          <w:sz w:val="18"/>
          <w:szCs w:val="18"/>
        </w:rPr>
        <w:t xml:space="preserve">Tel: </w:t>
      </w:r>
      <w:r w:rsidR="00E56F8C">
        <w:rPr>
          <w:b/>
          <w:bCs/>
          <w:sz w:val="18"/>
          <w:szCs w:val="18"/>
        </w:rPr>
        <w:t xml:space="preserve"> +48 </w:t>
      </w:r>
      <w:r>
        <w:rPr>
          <w:b/>
          <w:bCs/>
          <w:sz w:val="18"/>
          <w:szCs w:val="18"/>
        </w:rPr>
        <w:t>22</w:t>
      </w:r>
      <w:r w:rsidR="00E56F8C">
        <w:rPr>
          <w:b/>
          <w:bCs/>
          <w:sz w:val="18"/>
          <w:szCs w:val="18"/>
        </w:rPr>
        <w:t> 469 69 69</w:t>
      </w:r>
      <w:r>
        <w:rPr>
          <w:b/>
          <w:bCs/>
          <w:sz w:val="18"/>
          <w:szCs w:val="18"/>
        </w:rPr>
        <w:t xml:space="preserve">, </w:t>
      </w:r>
      <w:r w:rsidRPr="007F77A3">
        <w:rPr>
          <w:b/>
          <w:bCs/>
          <w:sz w:val="18"/>
          <w:szCs w:val="18"/>
        </w:rPr>
        <w:t xml:space="preserve"> </w:t>
      </w:r>
      <w:r w:rsidR="00E80075">
        <w:rPr>
          <w:b/>
          <w:bCs/>
          <w:sz w:val="18"/>
          <w:szCs w:val="18"/>
        </w:rPr>
        <w:t xml:space="preserve"> </w:t>
      </w:r>
      <w:r w:rsidR="00337E8F">
        <w:rPr>
          <w:b/>
          <w:bCs/>
          <w:sz w:val="18"/>
          <w:szCs w:val="18"/>
        </w:rPr>
        <w:t xml:space="preserve">e-mail: </w:t>
      </w:r>
      <w:hyperlink r:id="rId5" w:history="1">
        <w:r w:rsidR="00E56F8C" w:rsidRPr="00180E29">
          <w:rPr>
            <w:rStyle w:val="Hipercze"/>
            <w:b/>
            <w:bCs/>
            <w:color w:val="auto"/>
            <w:sz w:val="18"/>
            <w:szCs w:val="18"/>
          </w:rPr>
          <w:t>kontakt@wiener.pl</w:t>
        </w:r>
      </w:hyperlink>
      <w:r w:rsidR="00337E8F" w:rsidRPr="00180E29">
        <w:rPr>
          <w:b/>
          <w:bCs/>
          <w:sz w:val="18"/>
          <w:szCs w:val="18"/>
        </w:rPr>
        <w:t xml:space="preserve">. </w:t>
      </w:r>
      <w:r w:rsidR="00E56F8C" w:rsidRPr="00180E29">
        <w:rPr>
          <w:b/>
          <w:bCs/>
          <w:sz w:val="18"/>
          <w:szCs w:val="18"/>
        </w:rPr>
        <w:t xml:space="preserve"> </w:t>
      </w:r>
      <w:r w:rsidRPr="007F77A3">
        <w:rPr>
          <w:b/>
          <w:bCs/>
          <w:sz w:val="18"/>
          <w:szCs w:val="18"/>
        </w:rPr>
        <w:t>www.</w:t>
      </w:r>
      <w:r w:rsidR="00E56F8C">
        <w:rPr>
          <w:b/>
          <w:bCs/>
          <w:sz w:val="18"/>
          <w:szCs w:val="18"/>
        </w:rPr>
        <w:t>wiener</w:t>
      </w:r>
      <w:r w:rsidRPr="007F77A3">
        <w:rPr>
          <w:b/>
          <w:bCs/>
          <w:sz w:val="18"/>
          <w:szCs w:val="18"/>
        </w:rPr>
        <w:t>.pl</w:t>
      </w:r>
    </w:p>
    <w:p w14:paraId="7D5E15FA" w14:textId="77777777" w:rsidR="007274C7" w:rsidRPr="00AE24BF" w:rsidRDefault="007274C7">
      <w:pPr>
        <w:spacing w:line="385" w:lineRule="exact"/>
        <w:rPr>
          <w:rFonts w:ascii="Times New Roman" w:hAnsi="Times New Roman" w:cs="Times New Roman"/>
          <w:sz w:val="4"/>
          <w:szCs w:val="4"/>
        </w:rPr>
      </w:pPr>
    </w:p>
    <w:p w14:paraId="1D7E0C90" w14:textId="77777777" w:rsidR="007274C7" w:rsidRDefault="007274C7">
      <w:pPr>
        <w:tabs>
          <w:tab w:val="left" w:pos="6389"/>
        </w:tabs>
        <w:spacing w:line="240" w:lineRule="atLeast"/>
        <w:ind w:left="7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</w:t>
      </w:r>
    </w:p>
    <w:p w14:paraId="07B4A3CB" w14:textId="77777777" w:rsidR="007274C7" w:rsidRDefault="007274C7">
      <w:pPr>
        <w:spacing w:line="6" w:lineRule="exact"/>
        <w:rPr>
          <w:rFonts w:ascii="Times New Roman" w:hAnsi="Times New Roman" w:cs="Times New Roman"/>
          <w:sz w:val="24"/>
          <w:szCs w:val="24"/>
        </w:rPr>
      </w:pPr>
    </w:p>
    <w:p w14:paraId="37FC4E0E" w14:textId="77777777" w:rsidR="007274C7" w:rsidRDefault="007274C7" w:rsidP="00A40D7A">
      <w:pPr>
        <w:tabs>
          <w:tab w:val="left" w:pos="7449"/>
          <w:tab w:val="left" w:pos="8009"/>
        </w:tabs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Data i podpis pracownika Biura „BOOS”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Data  i podpis Uczestnika</w:t>
      </w:r>
    </w:p>
    <w:sectPr w:rsidR="007274C7" w:rsidSect="00AE24BF">
      <w:type w:val="continuous"/>
      <w:pgSz w:w="11900" w:h="16838"/>
      <w:pgMar w:top="0" w:right="406" w:bottom="142" w:left="710" w:header="0" w:footer="0" w:gutter="0"/>
      <w:cols w:space="0" w:equalWidth="0">
        <w:col w:w="1079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D0226660">
      <w:start w:val="1"/>
      <w:numFmt w:val="decimal"/>
      <w:lvlText w:val="%1."/>
      <w:lvlJc w:val="left"/>
    </w:lvl>
    <w:lvl w:ilvl="1" w:tplc="C8F05098">
      <w:start w:val="1"/>
      <w:numFmt w:val="bullet"/>
      <w:lvlText w:val=""/>
      <w:lvlJc w:val="left"/>
    </w:lvl>
    <w:lvl w:ilvl="2" w:tplc="420E6936">
      <w:start w:val="1"/>
      <w:numFmt w:val="bullet"/>
      <w:lvlText w:val=""/>
      <w:lvlJc w:val="left"/>
    </w:lvl>
    <w:lvl w:ilvl="3" w:tplc="B99AE1E2">
      <w:start w:val="1"/>
      <w:numFmt w:val="bullet"/>
      <w:lvlText w:val=""/>
      <w:lvlJc w:val="left"/>
    </w:lvl>
    <w:lvl w:ilvl="4" w:tplc="5262FD92">
      <w:start w:val="1"/>
      <w:numFmt w:val="bullet"/>
      <w:lvlText w:val=""/>
      <w:lvlJc w:val="left"/>
    </w:lvl>
    <w:lvl w:ilvl="5" w:tplc="756E57D0">
      <w:start w:val="1"/>
      <w:numFmt w:val="bullet"/>
      <w:lvlText w:val=""/>
      <w:lvlJc w:val="left"/>
    </w:lvl>
    <w:lvl w:ilvl="6" w:tplc="26667A92">
      <w:start w:val="1"/>
      <w:numFmt w:val="bullet"/>
      <w:lvlText w:val=""/>
      <w:lvlJc w:val="left"/>
    </w:lvl>
    <w:lvl w:ilvl="7" w:tplc="B1F487E4">
      <w:start w:val="1"/>
      <w:numFmt w:val="bullet"/>
      <w:lvlText w:val=""/>
      <w:lvlJc w:val="left"/>
    </w:lvl>
    <w:lvl w:ilvl="8" w:tplc="C0364E8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DF5EBB72">
      <w:start w:val="10"/>
      <w:numFmt w:val="decimal"/>
      <w:lvlText w:val="%1."/>
      <w:lvlJc w:val="left"/>
    </w:lvl>
    <w:lvl w:ilvl="1" w:tplc="A4BE7616">
      <w:start w:val="1"/>
      <w:numFmt w:val="bullet"/>
      <w:lvlText w:val=""/>
      <w:lvlJc w:val="left"/>
    </w:lvl>
    <w:lvl w:ilvl="2" w:tplc="C846CCD2">
      <w:start w:val="1"/>
      <w:numFmt w:val="bullet"/>
      <w:lvlText w:val=""/>
      <w:lvlJc w:val="left"/>
    </w:lvl>
    <w:lvl w:ilvl="3" w:tplc="10B8E57A">
      <w:start w:val="1"/>
      <w:numFmt w:val="bullet"/>
      <w:lvlText w:val=""/>
      <w:lvlJc w:val="left"/>
    </w:lvl>
    <w:lvl w:ilvl="4" w:tplc="0DE21AE6">
      <w:start w:val="1"/>
      <w:numFmt w:val="bullet"/>
      <w:lvlText w:val=""/>
      <w:lvlJc w:val="left"/>
    </w:lvl>
    <w:lvl w:ilvl="5" w:tplc="3AF67046">
      <w:start w:val="1"/>
      <w:numFmt w:val="bullet"/>
      <w:lvlText w:val=""/>
      <w:lvlJc w:val="left"/>
    </w:lvl>
    <w:lvl w:ilvl="6" w:tplc="BFB2899C">
      <w:start w:val="1"/>
      <w:numFmt w:val="bullet"/>
      <w:lvlText w:val=""/>
      <w:lvlJc w:val="left"/>
    </w:lvl>
    <w:lvl w:ilvl="7" w:tplc="A06CD3FA">
      <w:start w:val="1"/>
      <w:numFmt w:val="bullet"/>
      <w:lvlText w:val=""/>
      <w:lvlJc w:val="left"/>
    </w:lvl>
    <w:lvl w:ilvl="8" w:tplc="D256BB9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DCECDA22">
      <w:start w:val="14"/>
      <w:numFmt w:val="decimal"/>
      <w:lvlText w:val="%1."/>
      <w:lvlJc w:val="left"/>
    </w:lvl>
    <w:lvl w:ilvl="1" w:tplc="DF9260AE">
      <w:start w:val="1"/>
      <w:numFmt w:val="bullet"/>
      <w:lvlText w:val=""/>
      <w:lvlJc w:val="left"/>
    </w:lvl>
    <w:lvl w:ilvl="2" w:tplc="78946100">
      <w:start w:val="1"/>
      <w:numFmt w:val="bullet"/>
      <w:lvlText w:val=""/>
      <w:lvlJc w:val="left"/>
    </w:lvl>
    <w:lvl w:ilvl="3" w:tplc="90F6DAE4">
      <w:start w:val="1"/>
      <w:numFmt w:val="bullet"/>
      <w:lvlText w:val=""/>
      <w:lvlJc w:val="left"/>
    </w:lvl>
    <w:lvl w:ilvl="4" w:tplc="D9AC5E20">
      <w:start w:val="1"/>
      <w:numFmt w:val="bullet"/>
      <w:lvlText w:val=""/>
      <w:lvlJc w:val="left"/>
    </w:lvl>
    <w:lvl w:ilvl="5" w:tplc="795AE8C8">
      <w:start w:val="1"/>
      <w:numFmt w:val="bullet"/>
      <w:lvlText w:val=""/>
      <w:lvlJc w:val="left"/>
    </w:lvl>
    <w:lvl w:ilvl="6" w:tplc="E622481C">
      <w:start w:val="1"/>
      <w:numFmt w:val="bullet"/>
      <w:lvlText w:val=""/>
      <w:lvlJc w:val="left"/>
    </w:lvl>
    <w:lvl w:ilvl="7" w:tplc="C24C6224">
      <w:start w:val="1"/>
      <w:numFmt w:val="bullet"/>
      <w:lvlText w:val=""/>
      <w:lvlJc w:val="left"/>
    </w:lvl>
    <w:lvl w:ilvl="8" w:tplc="5F68B060">
      <w:start w:val="1"/>
      <w:numFmt w:val="bullet"/>
      <w:lvlText w:val=""/>
      <w:lvlJc w:val="left"/>
    </w:lvl>
  </w:abstractNum>
  <w:num w:numId="1" w16cid:durableId="512690740">
    <w:abstractNumId w:val="0"/>
  </w:num>
  <w:num w:numId="2" w16cid:durableId="1440447403">
    <w:abstractNumId w:val="1"/>
  </w:num>
  <w:num w:numId="3" w16cid:durableId="513346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37"/>
    <w:rsid w:val="000D701F"/>
    <w:rsid w:val="00107E3E"/>
    <w:rsid w:val="001757AB"/>
    <w:rsid w:val="00176C85"/>
    <w:rsid w:val="00180E29"/>
    <w:rsid w:val="001C2928"/>
    <w:rsid w:val="002153F2"/>
    <w:rsid w:val="00226E4D"/>
    <w:rsid w:val="00270DD3"/>
    <w:rsid w:val="002A07A1"/>
    <w:rsid w:val="002A09DB"/>
    <w:rsid w:val="002B1BEA"/>
    <w:rsid w:val="002D0C74"/>
    <w:rsid w:val="00337E8F"/>
    <w:rsid w:val="00371396"/>
    <w:rsid w:val="00376B46"/>
    <w:rsid w:val="00390F5A"/>
    <w:rsid w:val="003B2973"/>
    <w:rsid w:val="003C2491"/>
    <w:rsid w:val="003C44EC"/>
    <w:rsid w:val="00402B04"/>
    <w:rsid w:val="0042356A"/>
    <w:rsid w:val="004479C7"/>
    <w:rsid w:val="00472B1D"/>
    <w:rsid w:val="0049052F"/>
    <w:rsid w:val="004E3715"/>
    <w:rsid w:val="004E5062"/>
    <w:rsid w:val="004F5D37"/>
    <w:rsid w:val="00575E12"/>
    <w:rsid w:val="005C3425"/>
    <w:rsid w:val="005C37E9"/>
    <w:rsid w:val="0062409C"/>
    <w:rsid w:val="006A57DC"/>
    <w:rsid w:val="006A5C10"/>
    <w:rsid w:val="00706160"/>
    <w:rsid w:val="007274C7"/>
    <w:rsid w:val="00766A65"/>
    <w:rsid w:val="00782880"/>
    <w:rsid w:val="007A3678"/>
    <w:rsid w:val="007B6AAD"/>
    <w:rsid w:val="007D2836"/>
    <w:rsid w:val="007F77A3"/>
    <w:rsid w:val="00856553"/>
    <w:rsid w:val="008803E3"/>
    <w:rsid w:val="00905067"/>
    <w:rsid w:val="009052C9"/>
    <w:rsid w:val="00913EE4"/>
    <w:rsid w:val="009A441A"/>
    <w:rsid w:val="009B0AEF"/>
    <w:rsid w:val="009C3E91"/>
    <w:rsid w:val="009D2F77"/>
    <w:rsid w:val="00A40D7A"/>
    <w:rsid w:val="00A53BB5"/>
    <w:rsid w:val="00AB3966"/>
    <w:rsid w:val="00AD7046"/>
    <w:rsid w:val="00AE24BF"/>
    <w:rsid w:val="00B02F20"/>
    <w:rsid w:val="00B12672"/>
    <w:rsid w:val="00B60EC5"/>
    <w:rsid w:val="00BC7938"/>
    <w:rsid w:val="00C20494"/>
    <w:rsid w:val="00C252EF"/>
    <w:rsid w:val="00C35019"/>
    <w:rsid w:val="00C841AB"/>
    <w:rsid w:val="00CC0F5E"/>
    <w:rsid w:val="00CE0065"/>
    <w:rsid w:val="00D6048D"/>
    <w:rsid w:val="00D62C56"/>
    <w:rsid w:val="00E56F8C"/>
    <w:rsid w:val="00E80075"/>
    <w:rsid w:val="00E83677"/>
    <w:rsid w:val="00EC6980"/>
    <w:rsid w:val="00EC7FE2"/>
    <w:rsid w:val="00F16B73"/>
    <w:rsid w:val="00F26D77"/>
    <w:rsid w:val="00FA4F77"/>
    <w:rsid w:val="00FD6C53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83E8C"/>
  <w15:docId w15:val="{153BA878-1CB1-45CB-94F3-CCCD478C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52F"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26D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26D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26D7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26D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26D7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F26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26D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37E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E8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0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wiene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Roman</dc:creator>
  <cp:keywords/>
  <dc:description/>
  <cp:lastModifiedBy>Roman Nowicki</cp:lastModifiedBy>
  <cp:revision>8</cp:revision>
  <cp:lastPrinted>2024-01-20T12:27:00Z</cp:lastPrinted>
  <dcterms:created xsi:type="dcterms:W3CDTF">2024-08-19T13:28:00Z</dcterms:created>
  <dcterms:modified xsi:type="dcterms:W3CDTF">2025-08-19T12:16:00Z</dcterms:modified>
</cp:coreProperties>
</file>